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59D10">
      <w:pPr>
        <w:spacing w:after="160" w:line="259" w:lineRule="auto"/>
        <w:rPr>
          <w:sz w:val="28"/>
          <w:szCs w:val="28"/>
        </w:rPr>
      </w:pPr>
    </w:p>
    <w:tbl>
      <w:tblPr>
        <w:tblStyle w:val="5"/>
        <w:tblW w:w="10598" w:type="dxa"/>
        <w:tblInd w:w="-426" w:type="dxa"/>
        <w:tblLayout w:type="autofit"/>
        <w:tblCellMar>
          <w:top w:w="0" w:type="dxa"/>
          <w:left w:w="108" w:type="dxa"/>
          <w:bottom w:w="0" w:type="dxa"/>
          <w:right w:w="108" w:type="dxa"/>
        </w:tblCellMar>
      </w:tblPr>
      <w:tblGrid>
        <w:gridCol w:w="4935"/>
        <w:gridCol w:w="5663"/>
      </w:tblGrid>
      <w:tr w14:paraId="5051247E">
        <w:tblPrEx>
          <w:tblCellMar>
            <w:top w:w="0" w:type="dxa"/>
            <w:left w:w="108" w:type="dxa"/>
            <w:bottom w:w="0" w:type="dxa"/>
            <w:right w:w="108" w:type="dxa"/>
          </w:tblCellMar>
        </w:tblPrEx>
        <w:trPr>
          <w:trHeight w:val="836" w:hRule="atLeast"/>
        </w:trPr>
        <w:tc>
          <w:tcPr>
            <w:tcW w:w="4935" w:type="dxa"/>
          </w:tcPr>
          <w:p w14:paraId="56596D06">
            <w:pPr>
              <w:tabs>
                <w:tab w:val="center" w:pos="2160"/>
                <w:tab w:val="left" w:pos="3780"/>
                <w:tab w:val="center" w:pos="7380"/>
              </w:tabs>
              <w:spacing w:line="312" w:lineRule="auto"/>
              <w:rPr>
                <w:rFonts w:hint="default"/>
                <w:b/>
                <w:color w:val="000000"/>
                <w:spacing w:val="-20"/>
                <w:sz w:val="28"/>
                <w:szCs w:val="28"/>
                <w:lang w:val="en-US"/>
              </w:rPr>
            </w:pPr>
            <w:r>
              <w:rPr>
                <w:color w:val="000000"/>
                <w:spacing w:val="-20"/>
                <w:sz w:val="28"/>
                <w:szCs w:val="28"/>
              </w:rPr>
              <w:t xml:space="preserve">           </w:t>
            </w:r>
            <w:r>
              <w:rPr>
                <w:color w:val="000000"/>
                <w:spacing w:val="-20"/>
                <w:sz w:val="28"/>
                <w:szCs w:val="28"/>
                <w:lang w:val="vi-VN"/>
              </w:rPr>
              <w:t xml:space="preserve">UBND </w:t>
            </w:r>
            <w:r>
              <w:rPr>
                <w:rFonts w:hint="default"/>
                <w:color w:val="000000"/>
                <w:spacing w:val="-20"/>
                <w:sz w:val="28"/>
                <w:szCs w:val="28"/>
                <w:lang w:val="en-US"/>
              </w:rPr>
              <w:t xml:space="preserve"> XÃ QUẾ  SƠN  TRUNG</w:t>
            </w:r>
          </w:p>
          <w:p w14:paraId="0411B62E">
            <w:pPr>
              <w:tabs>
                <w:tab w:val="center" w:pos="2160"/>
                <w:tab w:val="center" w:pos="7380"/>
              </w:tabs>
              <w:ind w:firstLine="420" w:firstLineChars="150"/>
              <w:rPr>
                <w:color w:val="000000"/>
                <w:spacing w:val="-20"/>
                <w:sz w:val="28"/>
                <w:szCs w:val="2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694690</wp:posOffset>
                      </wp:positionH>
                      <wp:positionV relativeFrom="paragraph">
                        <wp:posOffset>196850</wp:posOffset>
                      </wp:positionV>
                      <wp:extent cx="1178560" cy="635"/>
                      <wp:effectExtent l="0" t="0" r="0" b="0"/>
                      <wp:wrapNone/>
                      <wp:docPr id="3" name="Đường nối Thẳng 16"/>
                      <wp:cNvGraphicFramePr/>
                      <a:graphic xmlns:a="http://schemas.openxmlformats.org/drawingml/2006/main">
                        <a:graphicData uri="http://schemas.microsoft.com/office/word/2010/wordprocessingShape">
                          <wps:wsp>
                            <wps:cNvCnPr>
                              <a:cxnSpLocks noChangeShapeType="1"/>
                            </wps:cNvCnPr>
                            <wps:spPr bwMode="auto">
                              <a:xfrm flipV="1">
                                <a:off x="0" y="0"/>
                                <a:ext cx="1178560" cy="635"/>
                              </a:xfrm>
                              <a:prstGeom prst="line">
                                <a:avLst/>
                              </a:prstGeom>
                              <a:noFill/>
                              <a:ln w="9525">
                                <a:solidFill>
                                  <a:srgbClr val="000000"/>
                                </a:solidFill>
                                <a:round/>
                              </a:ln>
                            </wps:spPr>
                            <wps:bodyPr/>
                          </wps:wsp>
                        </a:graphicData>
                      </a:graphic>
                    </wp:anchor>
                  </w:drawing>
                </mc:Choice>
                <mc:Fallback>
                  <w:pict>
                    <v:line id="Đường nối Thẳng 16" o:spid="_x0000_s1026" o:spt="20" style="position:absolute;left:0pt;flip:y;margin-left:54.7pt;margin-top:15.5pt;height:0.05pt;width:92.8pt;z-index:251660288;mso-width-relative:page;mso-height-relative:page;" filled="f" stroked="t" coordsize="21600,21600" o:gfxdata="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Uy7XtUAAAAJAQAADwAAAAAAAAABACAAAAAiAAAAZHJzL2Rvd25yZXYueG1sUEsB&#10;AhQAFAAAAAgAh07iQBOzcjT4AQAAwgMAAA4AAAAAAAAAAQAgAAAAJAEAAGRycy9lMm9Eb2MueG1s&#10;UEsFBgAAAAAGAAYAWQEAAI4FAAAAAA==&#10;">
                      <v:fill on="f" focussize="0,0"/>
                      <v:stroke color="#000000" joinstyle="round"/>
                      <v:imagedata o:title=""/>
                      <o:lock v:ext="edit" aspectratio="f"/>
                    </v:line>
                  </w:pict>
                </mc:Fallback>
              </mc:AlternateContent>
            </w:r>
            <w:r>
              <w:rPr>
                <w:b/>
                <w:color w:val="000000"/>
                <w:spacing w:val="-20"/>
                <w:sz w:val="28"/>
                <w:szCs w:val="28"/>
                <w:lang w:val="vi-VN"/>
              </w:rPr>
              <w:t xml:space="preserve">TRƯỜNG </w:t>
            </w:r>
            <w:r>
              <w:rPr>
                <w:rFonts w:hint="default"/>
                <w:b/>
                <w:color w:val="000000"/>
                <w:spacing w:val="-20"/>
                <w:sz w:val="28"/>
                <w:szCs w:val="28"/>
                <w:lang w:val="en-US"/>
              </w:rPr>
              <w:t xml:space="preserve"> </w:t>
            </w:r>
            <w:r>
              <w:rPr>
                <w:b/>
                <w:color w:val="000000"/>
                <w:spacing w:val="-20"/>
                <w:sz w:val="28"/>
                <w:szCs w:val="28"/>
                <w:lang w:val="vi-VN"/>
              </w:rPr>
              <w:t xml:space="preserve">THCS </w:t>
            </w:r>
            <w:r>
              <w:rPr>
                <w:rFonts w:hint="default"/>
                <w:b/>
                <w:color w:val="000000"/>
                <w:spacing w:val="-20"/>
                <w:sz w:val="28"/>
                <w:szCs w:val="28"/>
                <w:lang w:val="en-US"/>
              </w:rPr>
              <w:t xml:space="preserve"> QUẾ  THUẬN</w:t>
            </w:r>
          </w:p>
        </w:tc>
        <w:tc>
          <w:tcPr>
            <w:tcW w:w="5663" w:type="dxa"/>
          </w:tcPr>
          <w:p w14:paraId="29CD88DE">
            <w:pPr>
              <w:tabs>
                <w:tab w:val="center" w:pos="2160"/>
                <w:tab w:val="left" w:pos="3780"/>
                <w:tab w:val="center" w:pos="7380"/>
              </w:tabs>
              <w:spacing w:line="312" w:lineRule="auto"/>
              <w:rPr>
                <w:rFonts w:hint="default"/>
                <w:b/>
                <w:color w:val="000000"/>
                <w:spacing w:val="-20"/>
                <w:sz w:val="28"/>
                <w:szCs w:val="28"/>
                <w:lang w:val="en-US"/>
              </w:rPr>
            </w:pPr>
            <w:r>
              <w:rPr>
                <w:b/>
                <w:color w:val="000000"/>
                <w:spacing w:val="-20"/>
                <w:sz w:val="28"/>
                <w:szCs w:val="28"/>
                <w:lang w:val="vi-VN"/>
              </w:rPr>
              <w:t xml:space="preserve">KIỂM </w:t>
            </w:r>
            <w:r>
              <w:rPr>
                <w:b/>
                <w:color w:val="000000"/>
                <w:spacing w:val="-20"/>
                <w:sz w:val="28"/>
                <w:szCs w:val="28"/>
              </w:rPr>
              <w:t xml:space="preserve"> </w:t>
            </w:r>
            <w:r>
              <w:rPr>
                <w:b/>
                <w:color w:val="000000"/>
                <w:spacing w:val="-20"/>
                <w:sz w:val="28"/>
                <w:szCs w:val="28"/>
                <w:lang w:val="vi-VN"/>
              </w:rPr>
              <w:t xml:space="preserve">TRA </w:t>
            </w:r>
            <w:r>
              <w:rPr>
                <w:rFonts w:hint="default"/>
                <w:b/>
                <w:color w:val="000000"/>
                <w:spacing w:val="-20"/>
                <w:sz w:val="28"/>
                <w:szCs w:val="28"/>
                <w:lang w:val="en-US"/>
              </w:rPr>
              <w:t xml:space="preserve"> HỌC  KÌ  I</w:t>
            </w:r>
            <w:r>
              <w:rPr>
                <w:b/>
                <w:color w:val="000000"/>
                <w:spacing w:val="-20"/>
                <w:sz w:val="28"/>
                <w:szCs w:val="28"/>
              </w:rPr>
              <w:t xml:space="preserve">  </w:t>
            </w:r>
            <w:r>
              <w:rPr>
                <w:b/>
                <w:color w:val="000000"/>
                <w:spacing w:val="-20"/>
                <w:sz w:val="28"/>
                <w:szCs w:val="28"/>
                <w:lang w:val="vi-VN"/>
              </w:rPr>
              <w:t>NĂM HỌC</w:t>
            </w:r>
            <w:r>
              <w:rPr>
                <w:b/>
                <w:color w:val="000000"/>
                <w:spacing w:val="-20"/>
                <w:sz w:val="28"/>
                <w:szCs w:val="28"/>
              </w:rPr>
              <w:t>:</w:t>
            </w:r>
            <w:r>
              <w:rPr>
                <w:b/>
                <w:color w:val="000000"/>
                <w:spacing w:val="-20"/>
                <w:sz w:val="28"/>
                <w:szCs w:val="28"/>
                <w:lang w:val="vi-VN"/>
              </w:rPr>
              <w:t xml:space="preserve">  </w:t>
            </w:r>
            <w:r>
              <w:rPr>
                <w:rFonts w:hint="default"/>
                <w:b/>
                <w:color w:val="000000"/>
                <w:spacing w:val="-20"/>
                <w:sz w:val="28"/>
                <w:szCs w:val="28"/>
                <w:lang w:val="en-US"/>
              </w:rPr>
              <w:t>2025 - 2026</w:t>
            </w:r>
          </w:p>
          <w:p w14:paraId="5C31CB0D">
            <w:pPr>
              <w:tabs>
                <w:tab w:val="center" w:pos="2160"/>
                <w:tab w:val="center" w:pos="7380"/>
              </w:tabs>
              <w:rPr>
                <w:b/>
                <w:color w:val="000000"/>
                <w:spacing w:val="-20"/>
                <w:sz w:val="28"/>
                <w:szCs w:val="28"/>
              </w:rPr>
            </w:pPr>
            <w:r>
              <w:rPr>
                <w:b/>
                <w:color w:val="000000"/>
                <w:spacing w:val="-20"/>
                <w:sz w:val="28"/>
                <w:szCs w:val="28"/>
              </w:rPr>
              <w:t xml:space="preserve">                              </w:t>
            </w:r>
            <w:r>
              <w:rPr>
                <w:b/>
                <w:color w:val="000000"/>
                <w:spacing w:val="-20"/>
                <w:sz w:val="28"/>
                <w:szCs w:val="28"/>
                <w:lang w:val="vi-VN"/>
              </w:rPr>
              <w:t>MÔN:  NGỮ V</w:t>
            </w:r>
            <w:r>
              <w:rPr>
                <w:b/>
                <w:color w:val="000000"/>
                <w:spacing w:val="-20"/>
                <w:sz w:val="28"/>
                <w:szCs w:val="28"/>
              </w:rPr>
              <w:t xml:space="preserve">ĂN </w:t>
            </w:r>
            <w:r>
              <w:rPr>
                <w:b/>
                <w:color w:val="000000"/>
                <w:spacing w:val="-20"/>
                <w:sz w:val="28"/>
                <w:szCs w:val="28"/>
                <w:lang w:val="vi-VN"/>
              </w:rPr>
              <w:t>- LỚP</w:t>
            </w:r>
            <w:r>
              <w:rPr>
                <w:b/>
                <w:color w:val="000000"/>
                <w:spacing w:val="-20"/>
                <w:sz w:val="28"/>
                <w:szCs w:val="28"/>
              </w:rPr>
              <w:t xml:space="preserve">  9</w:t>
            </w:r>
          </w:p>
        </w:tc>
      </w:tr>
    </w:tbl>
    <w:p w14:paraId="53F1D1B6">
      <w:pPr>
        <w:tabs>
          <w:tab w:val="center" w:pos="2160"/>
          <w:tab w:val="center" w:pos="7380"/>
        </w:tabs>
        <w:rPr>
          <w:spacing w:val="-20"/>
          <w:sz w:val="28"/>
          <w:szCs w:val="28"/>
          <w:lang w:val="vi-VN"/>
        </w:rPr>
      </w:pPr>
      <w:r>
        <w:rPr>
          <w:b/>
          <w:color w:val="000000"/>
          <w:spacing w:val="-20"/>
          <w:sz w:val="28"/>
          <w:szCs w:val="28"/>
        </w:rPr>
        <mc:AlternateContent>
          <mc:Choice Requires="wps">
            <w:drawing>
              <wp:anchor distT="0" distB="0" distL="114300" distR="114300" simplePos="0" relativeHeight="251659264" behindDoc="0" locked="0" layoutInCell="1" allowOverlap="1">
                <wp:simplePos x="0" y="0"/>
                <wp:positionH relativeFrom="column">
                  <wp:posOffset>123825</wp:posOffset>
                </wp:positionH>
                <wp:positionV relativeFrom="paragraph">
                  <wp:posOffset>17145</wp:posOffset>
                </wp:positionV>
                <wp:extent cx="1691640" cy="289560"/>
                <wp:effectExtent l="0" t="0" r="22860" b="15240"/>
                <wp:wrapNone/>
                <wp:docPr id="514985698" name="Rectangle 6"/>
                <wp:cNvGraphicFramePr/>
                <a:graphic xmlns:a="http://schemas.openxmlformats.org/drawingml/2006/main">
                  <a:graphicData uri="http://schemas.microsoft.com/office/word/2010/wordprocessingShape">
                    <wps:wsp>
                      <wps:cNvSpPr>
                        <a:spLocks noChangeArrowheads="1"/>
                      </wps:cNvSpPr>
                      <wps:spPr bwMode="auto">
                        <a:xfrm>
                          <a:off x="0" y="0"/>
                          <a:ext cx="1691640" cy="289560"/>
                        </a:xfrm>
                        <a:prstGeom prst="rect">
                          <a:avLst/>
                        </a:prstGeom>
                        <a:solidFill>
                          <a:srgbClr val="FFFFFF"/>
                        </a:solidFill>
                        <a:ln w="9525">
                          <a:solidFill>
                            <a:srgbClr val="000000"/>
                          </a:solidFill>
                          <a:miter lim="800000"/>
                        </a:ln>
                      </wps:spPr>
                      <wps:txbx>
                        <w:txbxContent>
                          <w:p w14:paraId="28F2EB31">
                            <w:pPr>
                              <w:rPr>
                                <w:b/>
                                <w:sz w:val="28"/>
                                <w:szCs w:val="28"/>
                              </w:rPr>
                            </w:pPr>
                            <w:r>
                              <w:rPr>
                                <w:b/>
                                <w:sz w:val="28"/>
                                <w:szCs w:val="28"/>
                              </w:rPr>
                              <w:t>ĐỀ CHÍNH THỨC</w:t>
                            </w:r>
                          </w:p>
                        </w:txbxContent>
                      </wps:txbx>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9.75pt;margin-top:1.35pt;height:22.8pt;width:133.2pt;z-index:251659264;mso-width-relative:page;mso-height-relative:page;" fillcolor="#FFFFFF" filled="t" stroked="t" coordsize="21600,21600" o:gfxdata="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Vi9+HVAAAABwEAAA8AAAAAAAAAAQAgAAAAIgAAAGRycy9kb3ducmV2Lnht&#10;bFBLAQIUABQAAAAIAIdO4kB3SV+bNQIAAIUEAAAOAAAAAAAAAAEAIAAAACQBAABkcnMvZTJvRG9j&#10;LnhtbFBLBQYAAAAABgAGAFkBAADLBQAAAAA=&#10;">
                <v:fill on="t" focussize="0,0"/>
                <v:stroke color="#000000" miterlimit="8" joinstyle="miter"/>
                <v:imagedata o:title=""/>
                <o:lock v:ext="edit" aspectratio="f"/>
                <v:textbox>
                  <w:txbxContent>
                    <w:p w14:paraId="28F2EB31">
                      <w:pPr>
                        <w:rPr>
                          <w:b/>
                          <w:sz w:val="28"/>
                          <w:szCs w:val="28"/>
                        </w:rPr>
                      </w:pPr>
                      <w:r>
                        <w:rPr>
                          <w:b/>
                          <w:sz w:val="28"/>
                          <w:szCs w:val="28"/>
                        </w:rPr>
                        <w:t>ĐỀ CHÍNH THỨC</w:t>
                      </w:r>
                    </w:p>
                  </w:txbxContent>
                </v:textbox>
              </v:rect>
            </w:pict>
          </mc:Fallback>
        </mc:AlternateContent>
      </w:r>
      <w:r>
        <w:rPr>
          <w:i/>
          <w:sz w:val="28"/>
          <w:szCs w:val="28"/>
          <w:lang w:val="vi-VN"/>
        </w:rPr>
        <w:tab/>
      </w:r>
      <w:r>
        <w:rPr>
          <w:i/>
          <w:sz w:val="28"/>
          <w:szCs w:val="28"/>
          <w:lang w:val="vi-VN"/>
        </w:rPr>
        <w:tab/>
      </w:r>
      <w:r>
        <w:rPr>
          <w:i/>
          <w:sz w:val="28"/>
          <w:szCs w:val="28"/>
        </w:rPr>
        <w:t xml:space="preserve">                     </w:t>
      </w:r>
      <w:r>
        <w:rPr>
          <w:i/>
          <w:sz w:val="28"/>
          <w:szCs w:val="28"/>
          <w:lang w:val="vi-VN"/>
        </w:rPr>
        <w:t>Thời gian</w:t>
      </w:r>
      <w:r>
        <w:rPr>
          <w:i/>
          <w:sz w:val="28"/>
          <w:szCs w:val="28"/>
        </w:rPr>
        <w:t xml:space="preserve"> làm bài</w:t>
      </w:r>
      <w:r>
        <w:rPr>
          <w:i/>
          <w:sz w:val="28"/>
          <w:szCs w:val="28"/>
          <w:lang w:val="vi-VN"/>
        </w:rPr>
        <w:t xml:space="preserve">: </w:t>
      </w:r>
      <w:r>
        <w:rPr>
          <w:i/>
          <w:sz w:val="28"/>
          <w:szCs w:val="28"/>
        </w:rPr>
        <w:t>90</w:t>
      </w:r>
      <w:r>
        <w:rPr>
          <w:i/>
          <w:sz w:val="28"/>
          <w:szCs w:val="28"/>
          <w:lang w:val="vi-VN"/>
        </w:rPr>
        <w:t xml:space="preserve"> phút (</w:t>
      </w:r>
      <w:r>
        <w:rPr>
          <w:i/>
          <w:sz w:val="28"/>
          <w:szCs w:val="28"/>
        </w:rPr>
        <w:t>K</w:t>
      </w:r>
      <w:r>
        <w:rPr>
          <w:i/>
          <w:sz w:val="28"/>
          <w:szCs w:val="28"/>
          <w:lang w:val="vi-VN"/>
        </w:rPr>
        <w:t xml:space="preserve">hông kể thời gian giao đề)    </w:t>
      </w:r>
      <w:r>
        <w:rPr>
          <w:i/>
          <w:color w:val="000000"/>
          <w:spacing w:val="-20"/>
          <w:sz w:val="28"/>
          <w:szCs w:val="28"/>
          <w:lang w:val="vi-VN"/>
        </w:rPr>
        <w:t xml:space="preserve">                                       </w:t>
      </w:r>
    </w:p>
    <w:p w14:paraId="7F071F16">
      <w:pPr>
        <w:jc w:val="center"/>
        <w:rPr>
          <w:b/>
          <w:sz w:val="28"/>
          <w:szCs w:val="28"/>
          <w:lang w:val="fr-FR"/>
        </w:rPr>
      </w:pPr>
    </w:p>
    <w:p w14:paraId="4F408561">
      <w:pPr>
        <w:rPr>
          <w:b/>
          <w:spacing w:val="-20"/>
          <w:sz w:val="28"/>
          <w:szCs w:val="28"/>
        </w:rPr>
      </w:pPr>
      <w:r>
        <w:rPr>
          <w:spacing w:val="-20"/>
          <w:sz w:val="28"/>
          <w:szCs w:val="28"/>
        </w:rPr>
        <w:t xml:space="preserve">  </w:t>
      </w:r>
    </w:p>
    <w:p w14:paraId="7949B3C6">
      <w:pPr>
        <w:ind w:firstLine="720" w:firstLineChars="0"/>
        <w:jc w:val="both"/>
        <w:rPr>
          <w:b/>
          <w:sz w:val="28"/>
          <w:szCs w:val="28"/>
        </w:rPr>
      </w:pPr>
      <w:r>
        <w:rPr>
          <w:b/>
          <w:sz w:val="28"/>
          <w:szCs w:val="28"/>
        </w:rPr>
        <w:t>I. ĐỌC HIỂU (6,0 điểm)</w:t>
      </w:r>
    </w:p>
    <w:p w14:paraId="1B82B575">
      <w:pPr>
        <w:ind w:firstLine="720"/>
        <w:jc w:val="both"/>
        <w:rPr>
          <w:b/>
          <w:sz w:val="28"/>
          <w:szCs w:val="28"/>
        </w:rPr>
      </w:pPr>
      <w:r>
        <w:rPr>
          <w:b/>
          <w:sz w:val="28"/>
          <w:szCs w:val="28"/>
        </w:rPr>
        <w:t xml:space="preserve">Đọc </w:t>
      </w:r>
      <w:r>
        <w:rPr>
          <w:rFonts w:hint="default"/>
          <w:b/>
          <w:sz w:val="28"/>
          <w:szCs w:val="28"/>
          <w:lang w:val="en-US"/>
        </w:rPr>
        <w:t>văn bản</w:t>
      </w:r>
      <w:r>
        <w:rPr>
          <w:b/>
          <w:sz w:val="28"/>
          <w:szCs w:val="28"/>
        </w:rPr>
        <w:t xml:space="preserve"> sau: </w:t>
      </w:r>
    </w:p>
    <w:p w14:paraId="189DDEEC">
      <w:pPr>
        <w:rPr>
          <w:rFonts w:hint="default"/>
          <w:bCs/>
          <w:i/>
          <w:iCs/>
          <w:sz w:val="28"/>
          <w:szCs w:val="28"/>
          <w:lang w:val="en-US"/>
        </w:rPr>
      </w:pPr>
      <w:bookmarkStart w:id="0" w:name="_Hlk191847216"/>
      <w:bookmarkStart w:id="1" w:name="_Hlk184622432"/>
      <w:bookmarkStart w:id="2" w:name="_Hlk180983003"/>
      <w:r>
        <w:rPr>
          <w:rFonts w:hint="default"/>
          <w:bCs/>
          <w:i/>
          <w:iCs/>
          <w:sz w:val="28"/>
          <w:szCs w:val="28"/>
          <w:lang w:val="en-US"/>
        </w:rPr>
        <w:tab/>
      </w:r>
      <w:r>
        <w:rPr>
          <w:rFonts w:hint="default"/>
          <w:bCs/>
          <w:i/>
          <w:iCs/>
          <w:sz w:val="28"/>
          <w:szCs w:val="28"/>
          <w:lang w:val="en-US"/>
        </w:rPr>
        <w:tab/>
      </w:r>
      <w:r>
        <w:rPr>
          <w:rFonts w:hint="default"/>
          <w:bCs/>
          <w:i/>
          <w:iCs/>
          <w:sz w:val="28"/>
          <w:szCs w:val="28"/>
          <w:lang w:val="en-US"/>
        </w:rPr>
        <w:t xml:space="preserve">                                MẸ LÀNG QUÊ</w:t>
      </w:r>
    </w:p>
    <w:p w14:paraId="3E131823">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Mẹ tôi không nhiều nước mắt. Tôi không mấy khi thấy bà khóc ngoài lần ông bà ngoại tôi qua đời trong một ngày giặc Mỹ ném bom vào làng.</w:t>
      </w:r>
    </w:p>
    <w:p w14:paraId="398E3864">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ab/>
      </w:r>
      <w:r>
        <w:rPr>
          <w:rFonts w:hint="default"/>
          <w:bCs/>
          <w:i/>
          <w:iCs/>
          <w:sz w:val="28"/>
          <w:szCs w:val="28"/>
          <w:lang w:val="en-US"/>
        </w:rPr>
        <w:t>Tôi đi bộ đội quá đột ngột với bà. Khi biết tôi đi, bà cứ cuống cả lên, không làm xong bất cứ một việc gì bà định làm, mãi đến lúc tôi và bạn bè đã đi tới quãng đường giữa đồng, thấy bà hớt hải chạy theo. Bà đi bên tôi một quãng đường, rồi dúi vào tay tôi mấy chục đồng bạc và một gói cơm nếp còn nóng. Chắc là bà đã đi vay tạm ai đó mấy chục đồng để cho tôi. Tôi nghĩ thế và đã làm một việc mà đáng lẽ không nên làm. Tôi đưa lại số tiền bà đã dúi vào tay tôi:</w:t>
      </w:r>
    </w:p>
    <w:p w14:paraId="6EC80FC3">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Con có rồi. Mẹ cầm mà dùng.</w:t>
      </w:r>
    </w:p>
    <w:p w14:paraId="1CC2630E">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Thế là nước mắt bà ứa ra. Bà vừa khóc thút thít vừa đi theo tôi một quãng nữa. Rồi bà cứ khóc như vậy, quay về làng. Tôi đi, đầu ngoái lại nhìn theo bóng mẹ lùi dần về phía làng quê xanh rợp bóng tre. Rồi bóng mẹ tôi nhập vào bóng làng. Và nước mắt tôi ứa ra. Tôi gọi thầm trong nước mắt:</w:t>
      </w:r>
    </w:p>
    <w:p w14:paraId="314FE991">
      <w:pPr>
        <w:jc w:val="both"/>
        <w:rPr>
          <w:rFonts w:hint="default"/>
          <w:bCs/>
          <w:i/>
          <w:iCs/>
          <w:sz w:val="28"/>
          <w:szCs w:val="28"/>
          <w:lang w:val="en-US"/>
        </w:rPr>
      </w:pPr>
      <w:r>
        <w:rPr>
          <w:rFonts w:hint="default"/>
          <w:bCs/>
          <w:i/>
          <w:iCs/>
          <w:sz w:val="28"/>
          <w:szCs w:val="28"/>
          <w:lang w:val="en-US"/>
        </w:rPr>
        <w:tab/>
      </w:r>
      <w:r>
        <w:rPr>
          <w:rFonts w:hint="default"/>
          <w:bCs/>
          <w:i/>
          <w:iCs/>
          <w:sz w:val="28"/>
          <w:szCs w:val="28"/>
          <w:lang w:val="en-US"/>
        </w:rPr>
        <w:t>- Mẹ Làng Quê của con ơi! Mẹ Làng Quê của con ơi!</w:t>
      </w:r>
    </w:p>
    <w:p w14:paraId="7B7DD554">
      <w:pPr>
        <w:jc w:val="right"/>
        <w:rPr>
          <w:bCs/>
          <w:i/>
          <w:iCs/>
          <w:sz w:val="28"/>
          <w:szCs w:val="28"/>
        </w:rPr>
      </w:pPr>
      <w:r>
        <w:rPr>
          <w:bCs/>
          <w:i/>
          <w:sz w:val="28"/>
          <w:szCs w:val="28"/>
        </w:rPr>
        <w:t> </w:t>
      </w:r>
      <w:r>
        <w:rPr>
          <w:bCs/>
          <w:iCs/>
          <w:sz w:val="28"/>
          <w:szCs w:val="28"/>
        </w:rPr>
        <w:t>(</w:t>
      </w:r>
      <w:r>
        <w:rPr>
          <w:rFonts w:hint="default"/>
          <w:bCs/>
          <w:iCs/>
          <w:sz w:val="28"/>
          <w:szCs w:val="28"/>
          <w:lang w:val="en-US"/>
        </w:rPr>
        <w:t>Nguyễn Trọng Tạo</w:t>
      </w:r>
      <w:r>
        <w:rPr>
          <w:bCs/>
          <w:i/>
          <w:sz w:val="28"/>
          <w:szCs w:val="28"/>
        </w:rPr>
        <w:t>,</w:t>
      </w:r>
      <w:r>
        <w:rPr>
          <w:bCs/>
          <w:i/>
          <w:iCs/>
          <w:sz w:val="28"/>
          <w:szCs w:val="28"/>
        </w:rPr>
        <w:t> </w:t>
      </w:r>
      <w:r>
        <w:rPr>
          <w:rFonts w:hint="default"/>
          <w:bCs/>
          <w:i/>
          <w:iCs/>
          <w:sz w:val="28"/>
          <w:szCs w:val="28"/>
          <w:lang w:val="en-US"/>
        </w:rPr>
        <w:t>Miền quê thơ ấu</w:t>
      </w:r>
      <w:r>
        <w:rPr>
          <w:bCs/>
          <w:i/>
          <w:iCs/>
          <w:sz w:val="28"/>
          <w:szCs w:val="28"/>
        </w:rPr>
        <w:t>, </w:t>
      </w:r>
    </w:p>
    <w:p w14:paraId="256DFBCE">
      <w:pPr>
        <w:jc w:val="right"/>
        <w:rPr>
          <w:bCs/>
          <w:i/>
          <w:sz w:val="28"/>
          <w:szCs w:val="28"/>
        </w:rPr>
      </w:pPr>
      <w:r>
        <w:rPr>
          <w:bCs/>
          <w:iCs/>
          <w:sz w:val="28"/>
          <w:szCs w:val="28"/>
        </w:rPr>
        <w:t xml:space="preserve">NXB </w:t>
      </w:r>
      <w:r>
        <w:rPr>
          <w:rFonts w:hint="default"/>
          <w:bCs/>
          <w:iCs/>
          <w:sz w:val="28"/>
          <w:szCs w:val="28"/>
          <w:lang w:val="en-US"/>
        </w:rPr>
        <w:t>Kim Đồng</w:t>
      </w:r>
      <w:r>
        <w:rPr>
          <w:bCs/>
          <w:iCs/>
          <w:sz w:val="28"/>
          <w:szCs w:val="28"/>
        </w:rPr>
        <w:t>, 20</w:t>
      </w:r>
      <w:r>
        <w:rPr>
          <w:rFonts w:hint="default"/>
          <w:bCs/>
          <w:iCs/>
          <w:sz w:val="28"/>
          <w:szCs w:val="28"/>
          <w:lang w:val="en-US"/>
        </w:rPr>
        <w:t>22</w:t>
      </w:r>
      <w:r>
        <w:rPr>
          <w:bCs/>
          <w:iCs/>
          <w:sz w:val="28"/>
          <w:szCs w:val="28"/>
        </w:rPr>
        <w:t>, tr.</w:t>
      </w:r>
      <w:r>
        <w:rPr>
          <w:rFonts w:hint="default"/>
          <w:bCs/>
          <w:iCs/>
          <w:sz w:val="28"/>
          <w:szCs w:val="28"/>
          <w:lang w:val="en-US"/>
        </w:rPr>
        <w:t>93-94</w:t>
      </w:r>
      <w:r>
        <w:rPr>
          <w:bCs/>
          <w:iCs/>
          <w:sz w:val="28"/>
          <w:szCs w:val="28"/>
        </w:rPr>
        <w:t>)</w:t>
      </w:r>
      <w:bookmarkEnd w:id="0"/>
    </w:p>
    <w:p w14:paraId="0761C882">
      <w:pPr>
        <w:ind w:right="705" w:firstLine="720"/>
        <w:jc w:val="both"/>
        <w:rPr>
          <w:b/>
          <w:bCs/>
          <w:sz w:val="28"/>
          <w:szCs w:val="28"/>
        </w:rPr>
      </w:pPr>
      <w:r>
        <w:rPr>
          <w:b/>
          <w:bCs/>
          <w:sz w:val="28"/>
          <w:szCs w:val="28"/>
        </w:rPr>
        <w:t>Thực hiện các yêu cầu:</w:t>
      </w:r>
    </w:p>
    <w:p w14:paraId="4D55DF52">
      <w:pPr>
        <w:ind w:right="-1" w:firstLine="720"/>
        <w:jc w:val="both"/>
        <w:rPr>
          <w:rFonts w:hint="default"/>
          <w:sz w:val="28"/>
          <w:szCs w:val="28"/>
          <w:lang w:val="en-US"/>
        </w:rPr>
      </w:pPr>
      <w:r>
        <w:rPr>
          <w:b/>
          <w:bCs/>
          <w:sz w:val="28"/>
          <w:szCs w:val="28"/>
          <w:lang w:val="vi-VN"/>
        </w:rPr>
        <w:t>Câu 1.</w:t>
      </w:r>
      <w:r>
        <w:rPr>
          <w:sz w:val="28"/>
          <w:szCs w:val="28"/>
          <w:lang w:val="vi-VN"/>
        </w:rPr>
        <w:t xml:space="preserve"> (0</w:t>
      </w:r>
      <w:r>
        <w:rPr>
          <w:rFonts w:hint="default"/>
          <w:sz w:val="28"/>
          <w:szCs w:val="28"/>
          <w:lang w:val="en-US"/>
        </w:rPr>
        <w:t>,75</w:t>
      </w:r>
      <w:r>
        <w:rPr>
          <w:sz w:val="28"/>
          <w:szCs w:val="28"/>
          <w:lang w:val="vi-VN"/>
        </w:rPr>
        <w:t xml:space="preserve"> điểm) </w:t>
      </w:r>
      <w:r>
        <w:rPr>
          <w:rFonts w:hint="default"/>
          <w:sz w:val="28"/>
          <w:szCs w:val="28"/>
          <w:lang w:val="en-US"/>
        </w:rPr>
        <w:t>Em hãy xác định ngôi kể và đề tài của truyện ngắn.</w:t>
      </w:r>
    </w:p>
    <w:p w14:paraId="72651A30">
      <w:pPr>
        <w:ind w:right="705" w:firstLine="720"/>
        <w:jc w:val="both"/>
        <w:rPr>
          <w:rFonts w:hint="default"/>
          <w:sz w:val="28"/>
          <w:szCs w:val="28"/>
          <w:lang w:val="en-US"/>
        </w:rPr>
      </w:pPr>
      <w:r>
        <w:rPr>
          <w:b/>
          <w:bCs/>
          <w:sz w:val="28"/>
          <w:szCs w:val="28"/>
          <w:lang w:val="vi-VN"/>
        </w:rPr>
        <w:t>Câu 2.</w:t>
      </w:r>
      <w:r>
        <w:rPr>
          <w:sz w:val="28"/>
          <w:szCs w:val="28"/>
          <w:lang w:val="vi-VN"/>
        </w:rPr>
        <w:t xml:space="preserve"> (</w:t>
      </w:r>
      <w:r>
        <w:rPr>
          <w:sz w:val="28"/>
          <w:szCs w:val="28"/>
        </w:rPr>
        <w:t>0,</w:t>
      </w:r>
      <w:r>
        <w:rPr>
          <w:rFonts w:hint="default"/>
          <w:sz w:val="28"/>
          <w:szCs w:val="28"/>
          <w:lang w:val="en-US"/>
        </w:rPr>
        <w:t>7</w:t>
      </w:r>
      <w:r>
        <w:rPr>
          <w:sz w:val="28"/>
          <w:szCs w:val="28"/>
        </w:rPr>
        <w:t>5</w:t>
      </w:r>
      <w:r>
        <w:rPr>
          <w:sz w:val="28"/>
          <w:szCs w:val="28"/>
          <w:lang w:val="vi-VN"/>
        </w:rPr>
        <w:t xml:space="preserve"> điểm) </w:t>
      </w:r>
      <w:r>
        <w:rPr>
          <w:rFonts w:hint="default"/>
          <w:sz w:val="28"/>
          <w:szCs w:val="28"/>
          <w:lang w:val="en-US"/>
        </w:rPr>
        <w:t>Xét về mặt cấu tạo, câu: “</w:t>
      </w:r>
      <w:r>
        <w:rPr>
          <w:rFonts w:hint="default"/>
          <w:bCs/>
          <w:i/>
          <w:iCs/>
          <w:sz w:val="28"/>
          <w:szCs w:val="28"/>
          <w:lang w:val="en-US"/>
        </w:rPr>
        <w:t xml:space="preserve">Rồi bà cứ khóc như vậy, quay về làng.” </w:t>
      </w:r>
      <w:r>
        <w:rPr>
          <w:rFonts w:hint="default"/>
          <w:bCs/>
          <w:i w:val="0"/>
          <w:iCs w:val="0"/>
          <w:sz w:val="28"/>
          <w:szCs w:val="28"/>
          <w:lang w:val="en-US"/>
        </w:rPr>
        <w:t>thuộc kiểu câu gì?</w:t>
      </w:r>
    </w:p>
    <w:p w14:paraId="111FEA36">
      <w:pPr>
        <w:ind w:firstLine="720"/>
        <w:contextualSpacing/>
        <w:jc w:val="both"/>
        <w:rPr>
          <w:rFonts w:hint="default"/>
          <w:iCs/>
          <w:sz w:val="28"/>
          <w:szCs w:val="28"/>
          <w:lang w:val="en-US"/>
        </w:rPr>
      </w:pPr>
      <w:r>
        <w:rPr>
          <w:b/>
          <w:iCs/>
          <w:sz w:val="28"/>
          <w:szCs w:val="28"/>
        </w:rPr>
        <w:t>Câu 3.</w:t>
      </w:r>
      <w:r>
        <w:rPr>
          <w:iCs/>
          <w:sz w:val="28"/>
          <w:szCs w:val="28"/>
        </w:rPr>
        <w:t xml:space="preserve"> (1,0 điểm) </w:t>
      </w:r>
      <w:r>
        <w:rPr>
          <w:rFonts w:hint="default"/>
          <w:iCs/>
          <w:sz w:val="28"/>
          <w:szCs w:val="28"/>
          <w:lang w:val="en-US"/>
        </w:rPr>
        <w:t>Trình bày tác dụng của tình huống truyện.</w:t>
      </w:r>
    </w:p>
    <w:p w14:paraId="1FEFBCD2">
      <w:pPr>
        <w:ind w:firstLine="720"/>
        <w:contextualSpacing/>
        <w:jc w:val="both"/>
        <w:rPr>
          <w:rFonts w:hint="default"/>
          <w:b w:val="0"/>
          <w:bCs/>
          <w:iCs/>
          <w:sz w:val="28"/>
          <w:szCs w:val="28"/>
          <w:lang w:val="en-US"/>
        </w:rPr>
      </w:pPr>
      <w:r>
        <w:rPr>
          <w:b/>
          <w:iCs/>
          <w:sz w:val="28"/>
          <w:szCs w:val="28"/>
        </w:rPr>
        <w:t>Câu 4.</w:t>
      </w:r>
      <w:r>
        <w:rPr>
          <w:bCs/>
          <w:iCs/>
          <w:sz w:val="28"/>
          <w:szCs w:val="28"/>
        </w:rPr>
        <w:t xml:space="preserve"> (1,0 điểm)</w:t>
      </w:r>
      <w:r>
        <w:rPr>
          <w:b/>
          <w:iCs/>
          <w:sz w:val="28"/>
          <w:szCs w:val="28"/>
        </w:rPr>
        <w:t xml:space="preserve"> </w:t>
      </w:r>
      <w:r>
        <w:rPr>
          <w:rFonts w:hint="default"/>
          <w:b/>
          <w:iCs/>
          <w:sz w:val="28"/>
          <w:szCs w:val="28"/>
          <w:lang w:val="en-US"/>
        </w:rPr>
        <w:t>N</w:t>
      </w:r>
      <w:r>
        <w:rPr>
          <w:rFonts w:hint="default"/>
          <w:b w:val="0"/>
          <w:bCs/>
          <w:iCs/>
          <w:sz w:val="28"/>
          <w:szCs w:val="28"/>
          <w:lang w:val="en-US"/>
        </w:rPr>
        <w:t>hân vật “tôi” đưa lại số tiền mẹ đã dúi vào tay cho mình và nói:</w:t>
      </w:r>
    </w:p>
    <w:p w14:paraId="27C7F7E3">
      <w:pPr>
        <w:ind w:firstLine="720"/>
        <w:contextualSpacing/>
        <w:jc w:val="both"/>
        <w:rPr>
          <w:rFonts w:hint="default"/>
          <w:b w:val="0"/>
          <w:bCs/>
          <w:iCs/>
          <w:sz w:val="28"/>
          <w:szCs w:val="28"/>
          <w:lang w:val="en-US"/>
        </w:rPr>
      </w:pPr>
      <w:r>
        <w:rPr>
          <w:rFonts w:hint="default"/>
          <w:b w:val="0"/>
          <w:bCs/>
          <w:iCs/>
          <w:sz w:val="28"/>
          <w:szCs w:val="28"/>
          <w:lang w:val="en-US"/>
        </w:rPr>
        <w:t xml:space="preserve"> “</w:t>
      </w:r>
      <w:r>
        <w:rPr>
          <w:rFonts w:hint="default"/>
          <w:bCs/>
          <w:i/>
          <w:iCs/>
          <w:sz w:val="28"/>
          <w:szCs w:val="28"/>
          <w:lang w:val="en-US"/>
        </w:rPr>
        <w:t>- Con có rồi. Mẹ cầm mà dùng.”</w:t>
      </w:r>
      <w:r>
        <w:rPr>
          <w:rFonts w:hint="default"/>
          <w:b w:val="0"/>
          <w:bCs/>
          <w:iCs/>
          <w:sz w:val="28"/>
          <w:szCs w:val="28"/>
          <w:lang w:val="en-US"/>
        </w:rPr>
        <w:t xml:space="preserve"> Vì sao mẹ lại “khóc thút thít”?</w:t>
      </w:r>
    </w:p>
    <w:p w14:paraId="3D7D9196">
      <w:pPr>
        <w:ind w:left="360" w:firstLine="360"/>
        <w:contextualSpacing/>
        <w:jc w:val="both"/>
        <w:rPr>
          <w:rFonts w:hint="default"/>
          <w:iCs/>
          <w:sz w:val="28"/>
          <w:szCs w:val="28"/>
          <w:lang w:val="en-US"/>
        </w:rPr>
      </w:pPr>
      <w:bookmarkStart w:id="3" w:name="_Hlk191805403"/>
      <w:r>
        <w:rPr>
          <w:b/>
          <w:bCs/>
          <w:iCs/>
          <w:sz w:val="28"/>
          <w:szCs w:val="28"/>
        </w:rPr>
        <w:t>Câu 5.</w:t>
      </w:r>
      <w:r>
        <w:rPr>
          <w:iCs/>
          <w:sz w:val="28"/>
          <w:szCs w:val="28"/>
        </w:rPr>
        <w:t xml:space="preserve"> (1,0 điểm) </w:t>
      </w:r>
      <w:r>
        <w:rPr>
          <w:rFonts w:hint="default"/>
          <w:iCs/>
          <w:sz w:val="28"/>
          <w:szCs w:val="28"/>
          <w:lang w:val="en-US"/>
        </w:rPr>
        <w:t>Theo em, lời độc thoại của nhân vật “tôi” ở cuối truyện có ý nghĩa gì?</w:t>
      </w:r>
    </w:p>
    <w:bookmarkEnd w:id="3"/>
    <w:p w14:paraId="15470455">
      <w:pPr>
        <w:ind w:firstLine="720"/>
        <w:contextualSpacing/>
        <w:jc w:val="both"/>
        <w:rPr>
          <w:bCs/>
          <w:sz w:val="28"/>
          <w:szCs w:val="28"/>
        </w:rPr>
      </w:pPr>
      <w:r>
        <w:rPr>
          <w:b/>
          <w:sz w:val="28"/>
          <w:szCs w:val="28"/>
        </w:rPr>
        <w:t xml:space="preserve">Câu 6. </w:t>
      </w:r>
      <w:r>
        <w:rPr>
          <w:bCs/>
          <w:sz w:val="28"/>
          <w:szCs w:val="28"/>
        </w:rPr>
        <w:t xml:space="preserve">(1,5 điểm) </w:t>
      </w:r>
      <w:r>
        <w:rPr>
          <w:rFonts w:hint="default"/>
          <w:bCs/>
          <w:sz w:val="28"/>
          <w:szCs w:val="28"/>
          <w:lang w:val="en-US"/>
        </w:rPr>
        <w:t>Truyện ngắn đã</w:t>
      </w:r>
      <w:r>
        <w:rPr>
          <w:bCs/>
          <w:sz w:val="28"/>
          <w:szCs w:val="28"/>
        </w:rPr>
        <w:t xml:space="preserve"> khơi gợi cho em tình cảm, suy nghĩ gì về tình </w:t>
      </w:r>
      <w:r>
        <w:rPr>
          <w:rFonts w:hint="default"/>
          <w:bCs/>
          <w:sz w:val="28"/>
          <w:szCs w:val="28"/>
          <w:lang w:val="en-US"/>
        </w:rPr>
        <w:t>yêu thương của những bà mẹ dành cho con</w:t>
      </w:r>
      <w:r>
        <w:rPr>
          <w:bCs/>
          <w:sz w:val="28"/>
          <w:szCs w:val="28"/>
        </w:rPr>
        <w:t xml:space="preserve">? Em sẽ làm gì để </w:t>
      </w:r>
      <w:r>
        <w:rPr>
          <w:rFonts w:hint="default"/>
          <w:bCs/>
          <w:sz w:val="28"/>
          <w:szCs w:val="28"/>
          <w:lang w:val="en-US"/>
        </w:rPr>
        <w:t>sống xứng đáng với</w:t>
      </w:r>
      <w:r>
        <w:rPr>
          <w:bCs/>
          <w:sz w:val="28"/>
          <w:szCs w:val="28"/>
        </w:rPr>
        <w:t xml:space="preserve"> tình cảm đó? </w:t>
      </w:r>
      <w:r>
        <w:rPr>
          <w:bCs/>
          <w:i/>
          <w:iCs/>
          <w:sz w:val="28"/>
          <w:szCs w:val="28"/>
        </w:rPr>
        <w:t>(</w:t>
      </w:r>
      <w:r>
        <w:rPr>
          <w:rFonts w:hint="default"/>
          <w:bCs/>
          <w:i/>
          <w:iCs/>
          <w:color w:val="000000" w:themeColor="text1"/>
          <w:sz w:val="28"/>
          <w:szCs w:val="28"/>
          <w:lang w:val="en-US"/>
          <w14:textFill>
            <w14:solidFill>
              <w14:schemeClr w14:val="tx1"/>
            </w14:solidFill>
          </w14:textFill>
        </w:rPr>
        <w:t xml:space="preserve">Viết thành đoạn văn </w:t>
      </w:r>
      <w:r>
        <w:rPr>
          <w:bCs/>
          <w:i/>
          <w:iCs/>
          <w:color w:val="000000" w:themeColor="text1"/>
          <w:sz w:val="28"/>
          <w:szCs w:val="28"/>
          <w14:textFill>
            <w14:solidFill>
              <w14:schemeClr w14:val="tx1"/>
            </w14:solidFill>
          </w14:textFill>
        </w:rPr>
        <w:t>tối đa 5 câu</w:t>
      </w:r>
      <w:r>
        <w:rPr>
          <w:bCs/>
          <w:i/>
          <w:iCs/>
          <w:sz w:val="28"/>
          <w:szCs w:val="28"/>
        </w:rPr>
        <w:t>)</w:t>
      </w:r>
      <w:r>
        <w:rPr>
          <w:bCs/>
          <w:sz w:val="28"/>
          <w:szCs w:val="28"/>
        </w:rPr>
        <w:t xml:space="preserve">  </w:t>
      </w:r>
    </w:p>
    <w:p w14:paraId="607DE660">
      <w:pPr>
        <w:ind w:right="705" w:firstLine="720"/>
        <w:jc w:val="both"/>
        <w:rPr>
          <w:b/>
          <w:bCs/>
          <w:sz w:val="28"/>
          <w:szCs w:val="28"/>
        </w:rPr>
      </w:pPr>
      <w:r>
        <w:rPr>
          <w:b/>
          <w:bCs/>
          <w:sz w:val="28"/>
          <w:szCs w:val="28"/>
        </w:rPr>
        <w:t>II. VIẾT (4,0 điểm)</w:t>
      </w:r>
    </w:p>
    <w:p w14:paraId="6F7F599E">
      <w:pPr>
        <w:spacing w:after="0" w:line="276" w:lineRule="auto"/>
        <w:jc w:val="both"/>
        <w:rPr>
          <w:rFonts w:hint="default" w:eastAsia="Aptos" w:cs="Times New Roman"/>
          <w:b w:val="0"/>
          <w:bCs w:val="0"/>
          <w:sz w:val="28"/>
          <w:szCs w:val="28"/>
          <w:lang w:val="en-US"/>
        </w:rPr>
      </w:pPr>
      <w:r>
        <w:rPr>
          <w:b/>
          <w:bCs/>
          <w:sz w:val="28"/>
          <w:szCs w:val="28"/>
        </w:rPr>
        <w:tab/>
      </w:r>
      <w:bookmarkStart w:id="4" w:name="_Hlk179861133"/>
      <w:r>
        <w:rPr>
          <w:rFonts w:eastAsia="TimesNewRomanPSMT"/>
          <w:iCs/>
          <w:color w:val="000000" w:themeColor="text1"/>
          <w:sz w:val="28"/>
          <w:szCs w:val="28"/>
          <w14:textFill>
            <w14:solidFill>
              <w14:schemeClr w14:val="tx1"/>
            </w14:solidFill>
          </w14:textFill>
        </w:rPr>
        <w:t xml:space="preserve">Viết bài văn </w:t>
      </w:r>
      <w:bookmarkStart w:id="5" w:name="_Hlk185220580"/>
      <w:r>
        <w:rPr>
          <w:rFonts w:eastAsia="TimesNewRomanPSMT"/>
          <w:iCs/>
          <w:color w:val="000000" w:themeColor="text1"/>
          <w:sz w:val="28"/>
          <w:szCs w:val="28"/>
          <w14:textFill>
            <w14:solidFill>
              <w14:schemeClr w14:val="tx1"/>
            </w14:solidFill>
          </w14:textFill>
        </w:rPr>
        <w:t>(khoảng 600 chữ)</w:t>
      </w:r>
      <w:bookmarkEnd w:id="5"/>
      <w:r>
        <w:rPr>
          <w:rFonts w:eastAsia="Aptos" w:cs="Times New Roman"/>
          <w:b w:val="0"/>
          <w:bCs w:val="0"/>
          <w:sz w:val="28"/>
          <w:szCs w:val="28"/>
        </w:rPr>
        <w:t xml:space="preserve"> </w:t>
      </w:r>
      <w:r>
        <w:rPr>
          <w:rFonts w:hint="default" w:eastAsia="Aptos" w:cs="Times New Roman"/>
          <w:b w:val="0"/>
          <w:bCs w:val="0"/>
          <w:sz w:val="28"/>
          <w:szCs w:val="28"/>
          <w:lang w:val="en-US"/>
        </w:rPr>
        <w:t>trình bày những giải pháp của em</w:t>
      </w:r>
      <w:r>
        <w:rPr>
          <w:rFonts w:eastAsia="Aptos" w:cs="Times New Roman"/>
          <w:b w:val="0"/>
          <w:bCs w:val="0"/>
          <w:sz w:val="28"/>
          <w:szCs w:val="28"/>
        </w:rPr>
        <w:t xml:space="preserve"> để thể hiện tình yêu thương và sự quan tâm đến người thân </w:t>
      </w:r>
      <w:r>
        <w:rPr>
          <w:rFonts w:hint="default" w:eastAsia="Aptos" w:cs="Times New Roman"/>
          <w:b w:val="0"/>
          <w:bCs w:val="0"/>
          <w:sz w:val="28"/>
          <w:szCs w:val="28"/>
          <w:lang w:val="en-US"/>
        </w:rPr>
        <w:t xml:space="preserve">trong gia đình </w:t>
      </w:r>
      <w:r>
        <w:rPr>
          <w:rFonts w:eastAsia="Aptos" w:cs="Times New Roman"/>
          <w:b w:val="0"/>
          <w:bCs w:val="0"/>
          <w:sz w:val="28"/>
          <w:szCs w:val="28"/>
        </w:rPr>
        <w:t>đúng cách</w:t>
      </w:r>
      <w:r>
        <w:rPr>
          <w:rFonts w:hint="default" w:eastAsia="Aptos" w:cs="Times New Roman"/>
          <w:b w:val="0"/>
          <w:bCs w:val="0"/>
          <w:sz w:val="28"/>
          <w:szCs w:val="28"/>
          <w:lang w:val="en-US"/>
        </w:rPr>
        <w:t>.</w:t>
      </w:r>
    </w:p>
    <w:p w14:paraId="2D8738FA">
      <w:pPr>
        <w:jc w:val="both"/>
        <w:rPr>
          <w:rFonts w:eastAsia="TimesNewRomanPS-BoldMT"/>
          <w:iCs/>
          <w:color w:val="000000" w:themeColor="text1"/>
          <w:sz w:val="28"/>
          <w:szCs w:val="28"/>
          <w14:textFill>
            <w14:solidFill>
              <w14:schemeClr w14:val="tx1"/>
            </w14:solidFill>
          </w14:textFill>
        </w:rPr>
      </w:pPr>
    </w:p>
    <w:bookmarkEnd w:id="4"/>
    <w:p w14:paraId="5296325F">
      <w:pPr>
        <w:contextualSpacing/>
        <w:jc w:val="both"/>
        <w:rPr>
          <w:bCs/>
          <w:sz w:val="28"/>
          <w:szCs w:val="28"/>
        </w:rPr>
      </w:pPr>
    </w:p>
    <w:bookmarkEnd w:id="1"/>
    <w:p w14:paraId="67173EDA">
      <w:pPr>
        <w:jc w:val="center"/>
        <w:rPr>
          <w:b/>
          <w:bCs/>
          <w:sz w:val="28"/>
          <w:szCs w:val="28"/>
        </w:rPr>
      </w:pPr>
      <w:r>
        <w:rPr>
          <w:b/>
          <w:iCs/>
          <w:sz w:val="28"/>
          <w:szCs w:val="28"/>
          <w:lang w:val="it-IT"/>
        </w:rPr>
        <w:t>----- HẾT --</w:t>
      </w:r>
      <w:bookmarkEnd w:id="2"/>
      <w:r>
        <w:rPr>
          <w:b/>
          <w:iCs/>
          <w:sz w:val="28"/>
          <w:szCs w:val="28"/>
          <w:lang w:val="it-IT"/>
        </w:rPr>
        <w:t>--</w:t>
      </w:r>
    </w:p>
    <w:p w14:paraId="1659356C">
      <w:pPr>
        <w:spacing w:after="160" w:line="259" w:lineRule="auto"/>
        <w:rPr>
          <w:sz w:val="28"/>
          <w:szCs w:val="28"/>
        </w:rPr>
      </w:pPr>
      <w:r>
        <w:rPr>
          <w:b/>
          <w:color w:val="000000"/>
          <w:sz w:val="28"/>
          <w:szCs w:val="28"/>
        </w:rPr>
        <w:t xml:space="preserve">                     </w:t>
      </w:r>
      <w:bookmarkStart w:id="6" w:name="_GoBack"/>
      <w:bookmarkEnd w:id="6"/>
    </w:p>
    <w:sectPr>
      <w:pgSz w:w="11909" w:h="16834"/>
      <w:pgMar w:top="993" w:right="544" w:bottom="805" w:left="90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TimesNewRomanPSMT">
    <w:altName w:val="MS Gothic"/>
    <w:panose1 w:val="00000000000000000000"/>
    <w:charset w:val="80"/>
    <w:family w:val="auto"/>
    <w:pitch w:val="default"/>
    <w:sig w:usb0="00000000" w:usb1="00000000" w:usb2="00000010" w:usb3="00000000" w:csb0="00020000" w:csb1="00000000"/>
  </w:font>
  <w:font w:name="TimesNewRomanPS-BoldMT">
    <w:altName w:val="MS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CC"/>
    <w:rsid w:val="00006EA0"/>
    <w:rsid w:val="00012255"/>
    <w:rsid w:val="00017F2E"/>
    <w:rsid w:val="000258A7"/>
    <w:rsid w:val="00030032"/>
    <w:rsid w:val="0003269B"/>
    <w:rsid w:val="00045640"/>
    <w:rsid w:val="00045EBB"/>
    <w:rsid w:val="00060E16"/>
    <w:rsid w:val="000729A9"/>
    <w:rsid w:val="00080259"/>
    <w:rsid w:val="00092A52"/>
    <w:rsid w:val="000B6F01"/>
    <w:rsid w:val="000B741B"/>
    <w:rsid w:val="000C74D9"/>
    <w:rsid w:val="000E0AC6"/>
    <w:rsid w:val="000E7FFA"/>
    <w:rsid w:val="000F3451"/>
    <w:rsid w:val="000F509A"/>
    <w:rsid w:val="00112471"/>
    <w:rsid w:val="00131750"/>
    <w:rsid w:val="001346DE"/>
    <w:rsid w:val="00140804"/>
    <w:rsid w:val="001A33CE"/>
    <w:rsid w:val="001C4DFC"/>
    <w:rsid w:val="001E625A"/>
    <w:rsid w:val="001E7797"/>
    <w:rsid w:val="00204958"/>
    <w:rsid w:val="00206E86"/>
    <w:rsid w:val="0022246E"/>
    <w:rsid w:val="00244C18"/>
    <w:rsid w:val="002455A1"/>
    <w:rsid w:val="00290B94"/>
    <w:rsid w:val="00293B2A"/>
    <w:rsid w:val="00295639"/>
    <w:rsid w:val="00296676"/>
    <w:rsid w:val="0029702B"/>
    <w:rsid w:val="00301303"/>
    <w:rsid w:val="00304FC5"/>
    <w:rsid w:val="00324F6C"/>
    <w:rsid w:val="00326433"/>
    <w:rsid w:val="00334B0C"/>
    <w:rsid w:val="00355A96"/>
    <w:rsid w:val="0036015B"/>
    <w:rsid w:val="00364537"/>
    <w:rsid w:val="003A1C1C"/>
    <w:rsid w:val="003A2600"/>
    <w:rsid w:val="003A619D"/>
    <w:rsid w:val="003B56B0"/>
    <w:rsid w:val="003B60DD"/>
    <w:rsid w:val="003B6244"/>
    <w:rsid w:val="003D3949"/>
    <w:rsid w:val="003F24CC"/>
    <w:rsid w:val="003F338F"/>
    <w:rsid w:val="0041671C"/>
    <w:rsid w:val="00454271"/>
    <w:rsid w:val="00460EAC"/>
    <w:rsid w:val="004752E8"/>
    <w:rsid w:val="00483783"/>
    <w:rsid w:val="00497267"/>
    <w:rsid w:val="004A7765"/>
    <w:rsid w:val="004D2EB8"/>
    <w:rsid w:val="004E0AB2"/>
    <w:rsid w:val="004F5E9D"/>
    <w:rsid w:val="00501535"/>
    <w:rsid w:val="0051783D"/>
    <w:rsid w:val="00527463"/>
    <w:rsid w:val="00545D59"/>
    <w:rsid w:val="00545E2F"/>
    <w:rsid w:val="00546F4F"/>
    <w:rsid w:val="00551534"/>
    <w:rsid w:val="00573AA9"/>
    <w:rsid w:val="0058216C"/>
    <w:rsid w:val="00583D01"/>
    <w:rsid w:val="005868F0"/>
    <w:rsid w:val="005937A0"/>
    <w:rsid w:val="005A3334"/>
    <w:rsid w:val="005A5932"/>
    <w:rsid w:val="005C13FC"/>
    <w:rsid w:val="005D1317"/>
    <w:rsid w:val="005D1600"/>
    <w:rsid w:val="005E2D1B"/>
    <w:rsid w:val="005E7816"/>
    <w:rsid w:val="006003B9"/>
    <w:rsid w:val="00610944"/>
    <w:rsid w:val="00610AC4"/>
    <w:rsid w:val="0061591F"/>
    <w:rsid w:val="0063457A"/>
    <w:rsid w:val="00640817"/>
    <w:rsid w:val="00641F04"/>
    <w:rsid w:val="00650148"/>
    <w:rsid w:val="00652898"/>
    <w:rsid w:val="00684C83"/>
    <w:rsid w:val="00685CAA"/>
    <w:rsid w:val="00686A61"/>
    <w:rsid w:val="006B20C3"/>
    <w:rsid w:val="006D6E3E"/>
    <w:rsid w:val="006F2B4B"/>
    <w:rsid w:val="0072467B"/>
    <w:rsid w:val="00740925"/>
    <w:rsid w:val="0075231F"/>
    <w:rsid w:val="007530CE"/>
    <w:rsid w:val="0075325F"/>
    <w:rsid w:val="007708CC"/>
    <w:rsid w:val="007A255C"/>
    <w:rsid w:val="007B0301"/>
    <w:rsid w:val="007D7046"/>
    <w:rsid w:val="007E066F"/>
    <w:rsid w:val="007E6B70"/>
    <w:rsid w:val="00801274"/>
    <w:rsid w:val="00803402"/>
    <w:rsid w:val="00805A5C"/>
    <w:rsid w:val="00821166"/>
    <w:rsid w:val="00841ED0"/>
    <w:rsid w:val="008533B9"/>
    <w:rsid w:val="0086373D"/>
    <w:rsid w:val="00863BD1"/>
    <w:rsid w:val="00873429"/>
    <w:rsid w:val="00875166"/>
    <w:rsid w:val="00885995"/>
    <w:rsid w:val="00890179"/>
    <w:rsid w:val="008A19B7"/>
    <w:rsid w:val="008A3B6A"/>
    <w:rsid w:val="008B1AC3"/>
    <w:rsid w:val="008C5D17"/>
    <w:rsid w:val="008F3C5A"/>
    <w:rsid w:val="0090049D"/>
    <w:rsid w:val="00924952"/>
    <w:rsid w:val="00926069"/>
    <w:rsid w:val="009371F5"/>
    <w:rsid w:val="0095424B"/>
    <w:rsid w:val="0097775A"/>
    <w:rsid w:val="00983F1E"/>
    <w:rsid w:val="00987511"/>
    <w:rsid w:val="00987701"/>
    <w:rsid w:val="009A313C"/>
    <w:rsid w:val="009C14BC"/>
    <w:rsid w:val="00A0224D"/>
    <w:rsid w:val="00A050CB"/>
    <w:rsid w:val="00A259F2"/>
    <w:rsid w:val="00A3239F"/>
    <w:rsid w:val="00A32F3F"/>
    <w:rsid w:val="00A41959"/>
    <w:rsid w:val="00A51C87"/>
    <w:rsid w:val="00A56731"/>
    <w:rsid w:val="00A61EEF"/>
    <w:rsid w:val="00A625AA"/>
    <w:rsid w:val="00A63A79"/>
    <w:rsid w:val="00A66E09"/>
    <w:rsid w:val="00A962BF"/>
    <w:rsid w:val="00AA1D44"/>
    <w:rsid w:val="00AA2CB3"/>
    <w:rsid w:val="00AA6309"/>
    <w:rsid w:val="00AA6A1E"/>
    <w:rsid w:val="00AA7DC2"/>
    <w:rsid w:val="00AB06AC"/>
    <w:rsid w:val="00AC0694"/>
    <w:rsid w:val="00AC7BDF"/>
    <w:rsid w:val="00AD5084"/>
    <w:rsid w:val="00AE1D08"/>
    <w:rsid w:val="00B0195C"/>
    <w:rsid w:val="00B039ED"/>
    <w:rsid w:val="00B223F2"/>
    <w:rsid w:val="00B36D71"/>
    <w:rsid w:val="00B376B8"/>
    <w:rsid w:val="00B51309"/>
    <w:rsid w:val="00B5386B"/>
    <w:rsid w:val="00B56C5D"/>
    <w:rsid w:val="00B66D9F"/>
    <w:rsid w:val="00B76A71"/>
    <w:rsid w:val="00B821F5"/>
    <w:rsid w:val="00BD2527"/>
    <w:rsid w:val="00BD4535"/>
    <w:rsid w:val="00C16B54"/>
    <w:rsid w:val="00C17846"/>
    <w:rsid w:val="00C33130"/>
    <w:rsid w:val="00C4065E"/>
    <w:rsid w:val="00C55F9B"/>
    <w:rsid w:val="00C76422"/>
    <w:rsid w:val="00C97265"/>
    <w:rsid w:val="00CA7352"/>
    <w:rsid w:val="00CB0060"/>
    <w:rsid w:val="00CC5DD8"/>
    <w:rsid w:val="00CD7C84"/>
    <w:rsid w:val="00CF52BC"/>
    <w:rsid w:val="00CF5314"/>
    <w:rsid w:val="00D03305"/>
    <w:rsid w:val="00D11111"/>
    <w:rsid w:val="00D31012"/>
    <w:rsid w:val="00D55110"/>
    <w:rsid w:val="00D60780"/>
    <w:rsid w:val="00D62F6D"/>
    <w:rsid w:val="00D77C9E"/>
    <w:rsid w:val="00D9699B"/>
    <w:rsid w:val="00DA1FC2"/>
    <w:rsid w:val="00DB6A40"/>
    <w:rsid w:val="00DD457F"/>
    <w:rsid w:val="00DE5688"/>
    <w:rsid w:val="00E047F4"/>
    <w:rsid w:val="00E1146F"/>
    <w:rsid w:val="00E136AE"/>
    <w:rsid w:val="00E174D6"/>
    <w:rsid w:val="00E30005"/>
    <w:rsid w:val="00E41F4B"/>
    <w:rsid w:val="00E5141B"/>
    <w:rsid w:val="00E54591"/>
    <w:rsid w:val="00E57BA5"/>
    <w:rsid w:val="00E663B8"/>
    <w:rsid w:val="00E77573"/>
    <w:rsid w:val="00E90560"/>
    <w:rsid w:val="00E91C79"/>
    <w:rsid w:val="00E9251B"/>
    <w:rsid w:val="00ED062C"/>
    <w:rsid w:val="00ED0E26"/>
    <w:rsid w:val="00EE1E1A"/>
    <w:rsid w:val="00EE7B30"/>
    <w:rsid w:val="00F01186"/>
    <w:rsid w:val="00F0230C"/>
    <w:rsid w:val="00F10731"/>
    <w:rsid w:val="00F16487"/>
    <w:rsid w:val="00F2233B"/>
    <w:rsid w:val="00F24040"/>
    <w:rsid w:val="00F30F4B"/>
    <w:rsid w:val="00F42377"/>
    <w:rsid w:val="00F60FA7"/>
    <w:rsid w:val="00F97D04"/>
    <w:rsid w:val="00FA780E"/>
    <w:rsid w:val="00FB0A34"/>
    <w:rsid w:val="00FB7556"/>
    <w:rsid w:val="00FC4F08"/>
    <w:rsid w:val="00FD102D"/>
    <w:rsid w:val="054F5416"/>
    <w:rsid w:val="060E628A"/>
    <w:rsid w:val="0C040519"/>
    <w:rsid w:val="0EBA4751"/>
    <w:rsid w:val="13250F25"/>
    <w:rsid w:val="15034F21"/>
    <w:rsid w:val="1A4C788D"/>
    <w:rsid w:val="1FC3718F"/>
    <w:rsid w:val="24A7216D"/>
    <w:rsid w:val="25814F76"/>
    <w:rsid w:val="265F0AD0"/>
    <w:rsid w:val="267D0534"/>
    <w:rsid w:val="28791CC2"/>
    <w:rsid w:val="2A721190"/>
    <w:rsid w:val="2B261C4E"/>
    <w:rsid w:val="2F805A59"/>
    <w:rsid w:val="312268C8"/>
    <w:rsid w:val="319D46AF"/>
    <w:rsid w:val="32E338A4"/>
    <w:rsid w:val="4350573A"/>
    <w:rsid w:val="48B81604"/>
    <w:rsid w:val="49671642"/>
    <w:rsid w:val="49D154D5"/>
    <w:rsid w:val="4B723271"/>
    <w:rsid w:val="4C9B09EE"/>
    <w:rsid w:val="4E27439C"/>
    <w:rsid w:val="517D392F"/>
    <w:rsid w:val="51D61781"/>
    <w:rsid w:val="599E6919"/>
    <w:rsid w:val="5CE9135A"/>
    <w:rsid w:val="5D954C8C"/>
    <w:rsid w:val="62E559E7"/>
    <w:rsid w:val="6EC45A0B"/>
    <w:rsid w:val="6FD57035"/>
    <w:rsid w:val="71884EF6"/>
    <w:rsid w:val="7D7D01A4"/>
    <w:rsid w:val="7EE24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5"/>
    <w:qFormat/>
    <w:uiPriority w:val="0"/>
    <w:pPr>
      <w:keepNext/>
      <w:keepLines/>
      <w:spacing w:before="480" w:after="120" w:line="276" w:lineRule="auto"/>
      <w:outlineLvl w:val="0"/>
    </w:pPr>
    <w:rPr>
      <w:rFonts w:ascii="Calibri" w:hAnsi="Calibri" w:eastAsia="Calibri" w:cs="Calibri"/>
      <w:b/>
      <w:sz w:val="48"/>
      <w:szCs w:val="48"/>
      <w:lang w:val="vi"/>
    </w:rPr>
  </w:style>
  <w:style w:type="paragraph" w:styleId="3">
    <w:name w:val="heading 3"/>
    <w:basedOn w:val="1"/>
    <w:next w:val="1"/>
    <w:link w:val="14"/>
    <w:semiHidden/>
    <w:unhideWhenUsed/>
    <w:qFormat/>
    <w:uiPriority w:val="9"/>
    <w:pPr>
      <w:keepNext/>
      <w:keepLines/>
      <w:spacing w:before="160" w:after="80" w:line="276" w:lineRule="auto"/>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3"/>
    <w:unhideWhenUsed/>
    <w:qFormat/>
    <w:uiPriority w:val="99"/>
    <w:pPr>
      <w:tabs>
        <w:tab w:val="center" w:pos="4680"/>
        <w:tab w:val="right" w:pos="9360"/>
      </w:tabs>
    </w:pPr>
    <w:rPr>
      <w:rFonts w:ascii="Calibri" w:hAnsi="Calibri" w:eastAsia="Calibri"/>
      <w:sz w:val="22"/>
      <w:szCs w:val="22"/>
      <w:lang w:val="vi-VN"/>
    </w:rPr>
  </w:style>
  <w:style w:type="paragraph" w:styleId="7">
    <w:name w:val="Normal (Web)"/>
    <w:basedOn w:val="1"/>
    <w:link w:val="12"/>
    <w:unhideWhenUsed/>
    <w:qFormat/>
    <w:uiPriority w:val="99"/>
    <w:pPr>
      <w:spacing w:before="100" w:beforeAutospacing="1" w:after="100" w:afterAutospacing="1"/>
    </w:pPr>
  </w:style>
  <w:style w:type="table" w:styleId="8">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List Paragraph Char"/>
    <w:link w:val="10"/>
    <w:qFormat/>
    <w:locked/>
    <w:uiPriority w:val="34"/>
    <w:rPr>
      <w:sz w:val="24"/>
      <w:szCs w:val="24"/>
    </w:rPr>
  </w:style>
  <w:style w:type="paragraph" w:styleId="10">
    <w:name w:val="List Paragraph"/>
    <w:basedOn w:val="1"/>
    <w:link w:val="9"/>
    <w:qFormat/>
    <w:uiPriority w:val="34"/>
    <w:pPr>
      <w:ind w:left="720"/>
      <w:contextualSpacing/>
    </w:pPr>
    <w:rPr>
      <w:rFonts w:asciiTheme="minorHAnsi" w:hAnsiTheme="minorHAnsi" w:eastAsiaTheme="minorHAnsi" w:cstheme="minorBidi"/>
    </w:rPr>
  </w:style>
  <w:style w:type="paragraph" w:customStyle="1" w:styleId="11">
    <w:name w:val="Table Paragraph"/>
    <w:basedOn w:val="1"/>
    <w:qFormat/>
    <w:uiPriority w:val="1"/>
    <w:pPr>
      <w:widowControl w:val="0"/>
      <w:autoSpaceDE w:val="0"/>
      <w:autoSpaceDN w:val="0"/>
    </w:pPr>
    <w:rPr>
      <w:sz w:val="22"/>
      <w:szCs w:val="22"/>
    </w:rPr>
  </w:style>
  <w:style w:type="character" w:customStyle="1" w:styleId="12">
    <w:name w:val="Normal (Web) Char"/>
    <w:link w:val="7"/>
    <w:qFormat/>
    <w:uiPriority w:val="99"/>
    <w:rPr>
      <w:rFonts w:ascii="Times New Roman" w:hAnsi="Times New Roman" w:eastAsia="Times New Roman" w:cs="Times New Roman"/>
      <w:sz w:val="24"/>
      <w:szCs w:val="24"/>
    </w:rPr>
  </w:style>
  <w:style w:type="character" w:customStyle="1" w:styleId="13">
    <w:name w:val="Footer Char"/>
    <w:basedOn w:val="4"/>
    <w:link w:val="6"/>
    <w:qFormat/>
    <w:uiPriority w:val="99"/>
    <w:rPr>
      <w:rFonts w:ascii="Calibri" w:hAnsi="Calibri" w:eastAsia="Calibri" w:cs="Times New Roman"/>
      <w:lang w:val="vi-VN"/>
    </w:rPr>
  </w:style>
  <w:style w:type="character" w:customStyle="1" w:styleId="14">
    <w:name w:val="Heading 3 Char"/>
    <w:basedOn w:val="4"/>
    <w:link w:val="3"/>
    <w:semiHidden/>
    <w:qFormat/>
    <w:uiPriority w:val="9"/>
    <w:rPr>
      <w:rFonts w:eastAsiaTheme="majorEastAsia" w:cstheme="majorBidi"/>
      <w:color w:val="2F5597" w:themeColor="accent1" w:themeShade="BF"/>
      <w:kern w:val="2"/>
      <w:sz w:val="28"/>
      <w:szCs w:val="28"/>
      <w14:ligatures w14:val="standardContextual"/>
    </w:rPr>
  </w:style>
  <w:style w:type="character" w:customStyle="1" w:styleId="15">
    <w:name w:val="Heading 1 Char"/>
    <w:basedOn w:val="4"/>
    <w:link w:val="2"/>
    <w:qFormat/>
    <w:uiPriority w:val="0"/>
    <w:rPr>
      <w:rFonts w:ascii="Calibri" w:hAnsi="Calibri" w:eastAsia="Calibri" w:cs="Calibri"/>
      <w:b/>
      <w:sz w:val="48"/>
      <w:szCs w:val="48"/>
      <w:lang w:val="v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4898A-6E16-45AB-A1D0-47DACB984901}">
  <ds:schemaRefs/>
</ds:datastoreItem>
</file>

<file path=docProps/app.xml><?xml version="1.0" encoding="utf-8"?>
<Properties xmlns="http://schemas.openxmlformats.org/officeDocument/2006/extended-properties" xmlns:vt="http://schemas.openxmlformats.org/officeDocument/2006/docPropsVTypes">
  <Template>Normal</Template>
  <Pages>1</Pages>
  <Words>1829</Words>
  <Characters>10430</Characters>
  <Lines>86</Lines>
  <Paragraphs>24</Paragraphs>
  <TotalTime>0</TotalTime>
  <ScaleCrop>false</ScaleCrop>
  <LinksUpToDate>false</LinksUpToDate>
  <CharactersWithSpaces>12235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2025-11-22T16:19:00Z</dcterms:created>
  <dc:creator>Thu Thanh</dc:creator>
  <cp:lastModifiedBy>Thị Thuỳ Dương Khương</cp:lastModifiedBy>
  <cp:lastPrinted>2024-12-14T00:30:00Z</cp:lastPrinted>
  <dcterms:modified xsi:type="dcterms:W3CDTF">2025-12-19T15:22:10Z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F3D51A5A37A043D4A0DF2149C6B3CDF7_12</vt:lpwstr>
  </property>
</Properties>
</file>